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505050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color w:val="505050"/>
          <w:szCs w:val="21"/>
          <w:shd w:val="clear" w:color="auto" w:fill="FFFFFF"/>
        </w:rPr>
        <w:drawing>
          <wp:inline distT="0" distB="0" distL="0" distR="0">
            <wp:extent cx="1208405" cy="1697990"/>
            <wp:effectExtent l="19050" t="0" r="0" b="0"/>
            <wp:docPr id="3" name="图片 3" descr="E: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图片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729" cy="170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基本信息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姓　名：舒英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性　别：女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学  位：硕士研究生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职　称：讲师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双师型：无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职　务：国际商务学院专职教师        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E-mail：1209338705@qq.com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通迅地址：江西省南昌市昌北经济技术开发区丁香路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江西旅游商贸职业学院国际商务学院    330100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工作经历：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2003年7月―至今   江西旅游商贸职业学院专职教师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b/>
          <w:bCs/>
          <w:sz w:val="24"/>
        </w:rPr>
        <w:t>教学情况（近五年）：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1、主讲课程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（1）《高职英语》： 4学时/周，每届授课学生总数约100人。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（2）《商务英语口模拟实训》： 4学时/周，每届授课学生总数约50人。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（3）《商务英语听说》：4学时/周，每届授课学生总数约50人。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>2、实践性教学 </w:t>
      </w:r>
      <w:r>
        <w:rPr>
          <w:rFonts w:hint="eastAsia" w:ascii="宋体" w:hAnsi="宋体" w:cs="宋体"/>
          <w:sz w:val="24"/>
        </w:rPr>
        <w:br w:type="textWrapping"/>
      </w:r>
      <w:r>
        <w:rPr>
          <w:rFonts w:hint="eastAsia" w:ascii="宋体" w:hAnsi="宋体" w:cs="宋体"/>
          <w:sz w:val="24"/>
        </w:rPr>
        <w:t xml:space="preserve">   无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3、个人业绩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（1）课题（X项）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无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（2）论文（X篇）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无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（3）论著（X部）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 w:firstLine="360" w:firstLineChars="1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无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（4）获奖情况（X项）</w:t>
      </w:r>
    </w:p>
    <w:p>
      <w:pPr>
        <w:pStyle w:val="10"/>
        <w:numPr>
          <w:ilvl w:val="0"/>
          <w:numId w:val="0"/>
        </w:numPr>
        <w:tabs>
          <w:tab w:val="left" w:pos="2219"/>
        </w:tabs>
        <w:suppressAutoHyphens/>
        <w:snapToGrid w:val="0"/>
        <w:spacing w:line="400" w:lineRule="exact"/>
        <w:ind w:leftChars="0" w:right="-692" w:rightChars="0"/>
        <w:jc w:val="left"/>
        <w:rPr>
          <w:rFonts w:ascii="宋体" w:hAnsi="宋体" w:cs="宋体"/>
          <w:sz w:val="24"/>
        </w:rPr>
      </w:pPr>
      <w:r>
        <w:rPr>
          <w:rFonts w:hint="default" w:ascii="宋体" w:hAnsi="宋体" w:eastAsia="宋体" w:cs="宋体"/>
          <w:sz w:val="24"/>
          <w:woUserID w:val="1"/>
        </w:rPr>
        <w:t>1.  2020.07在国际商务学院的江西省第三届“外教社杯”英语教学大赛初赛中获得三等奖；2. 2020.07在国际商务</w:t>
      </w:r>
      <w:r>
        <w:rPr>
          <w:rFonts w:hint="default" w:ascii="宋体" w:hAnsi="宋体" w:eastAsia="宋体" w:cs="宋体"/>
          <w:sz w:val="24"/>
          <w:woUserID w:val="1"/>
        </w:rPr>
        <w:t>分院举办的外语课程思政教学设计比赛获得团体二等奖； 3.  2019.12</w:t>
      </w:r>
      <w:r>
        <w:rPr>
          <w:rFonts w:hint="default" w:ascii="宋体" w:hAnsi="宋体" w:eastAsia="宋体" w:cs="宋体"/>
          <w:sz w:val="24"/>
          <w:woUserID w:val="1"/>
        </w:rPr>
        <w:t xml:space="preserve"> </w:t>
      </w:r>
      <w:r>
        <w:rPr>
          <w:rFonts w:hint="default" w:ascii="宋体" w:hAnsi="宋体" w:eastAsia="宋体" w:cs="宋体"/>
          <w:sz w:val="24"/>
          <w:woUserID w:val="1"/>
        </w:rPr>
        <w:t>指导学生参加江西旅游商贸职业学院英语风采大赛演讲比赛(非专业组)，获得三等奖，英文歌曲一等奖、二等奖，英文话剧表演三等奖；</w:t>
      </w:r>
      <w:r>
        <w:rPr>
          <w:rFonts w:hint="default" w:ascii="宋体" w:hAnsi="宋体" w:eastAsia="宋体" w:cs="宋体"/>
          <w:sz w:val="24"/>
          <w:woUserID w:val="1"/>
        </w:rPr>
        <w:t>4.</w:t>
      </w:r>
      <w:r>
        <w:rPr>
          <w:rFonts w:hint="default" w:ascii="宋体" w:hAnsi="宋体" w:eastAsia="宋体" w:cs="宋体"/>
          <w:sz w:val="24"/>
          <w:woUserID w:val="1"/>
        </w:rPr>
        <w:t xml:space="preserve"> </w:t>
      </w:r>
      <w:bookmarkStart w:id="0" w:name="_GoBack"/>
      <w:bookmarkEnd w:id="0"/>
      <w:r>
        <w:rPr>
          <w:rFonts w:hint="default" w:ascii="宋体" w:hAnsi="宋体" w:eastAsia="宋体" w:cs="宋体"/>
          <w:sz w:val="24"/>
          <w:woUserID w:val="1"/>
        </w:rPr>
        <w:t xml:space="preserve"> 2020.09江西旅游商贸职业学院第八届“书香三八”读书活动，获得优胜奖  </w:t>
      </w:r>
      <w:r>
        <w:rPr>
          <w:rFonts w:hint="default" w:ascii="宋体" w:hAnsi="宋体" w:cs="宋体"/>
          <w:sz w:val="24"/>
          <w:woUserID w:val="1"/>
        </w:rPr>
        <w:t>(5)</w:t>
      </w:r>
      <w:r>
        <w:rPr>
          <w:rFonts w:hint="eastAsia" w:ascii="宋体" w:hAnsi="宋体" w:cs="宋体"/>
          <w:sz w:val="24"/>
        </w:rPr>
        <w:t>技术服务（社会服务等X项）</w:t>
      </w:r>
    </w:p>
    <w:p>
      <w:pPr>
        <w:tabs>
          <w:tab w:val="left" w:pos="2219"/>
        </w:tabs>
        <w:suppressAutoHyphens/>
        <w:snapToGrid w:val="0"/>
        <w:spacing w:line="400" w:lineRule="exact"/>
        <w:ind w:right="-692" w:firstLine="360" w:firstLineChars="15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无</w:t>
      </w:r>
    </w:p>
    <w:p>
      <w:pPr>
        <w:ind w:firstLine="315" w:firstLineChars="150"/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009430F2"/>
    <w:rsid w:val="00A20E2B"/>
    <w:rsid w:val="00E57DB7"/>
    <w:rsid w:val="00FB500A"/>
    <w:rsid w:val="15D24B79"/>
    <w:rsid w:val="24D40055"/>
    <w:rsid w:val="39265F2B"/>
    <w:rsid w:val="50102A68"/>
    <w:rsid w:val="5C5F2B16"/>
    <w:rsid w:val="5D95152E"/>
    <w:rsid w:val="7E73AB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</Words>
  <Characters>349</Characters>
  <Lines>2</Lines>
  <Paragraphs>1</Paragraphs>
  <TotalTime>5</TotalTime>
  <ScaleCrop>false</ScaleCrop>
  <LinksUpToDate>false</LinksUpToDate>
  <CharactersWithSpaces>409</CharactersWithSpaces>
  <Application>WWO_aliyun_20200911094054-8d42ce6df8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2020-09-04T00:29:00Z</dcterms:created>
  <dc:creator>杨建</dc:creator>
  <cp:lastModifiedBy>NTKO</cp:lastModifiedBy>
  <dcterms:modified xsi:type="dcterms:W3CDTF">2020-09-23T13:52:20Z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