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微软雅黑"/>
          <w:i w:val="0"/>
          <w:caps w:val="0"/>
          <w:color w:val="505050"/>
          <w:spacing w:val="0"/>
          <w:sz w:val="21"/>
          <w:szCs w:val="21"/>
          <w:shd w:val="clear" w:fill="FFFFFF"/>
          <w:lang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05050"/>
          <w:spacing w:val="0"/>
          <w:sz w:val="21"/>
          <w:szCs w:val="21"/>
          <w:shd w:val="clear" w:fill="FFFFFF"/>
          <w:lang w:eastAsia="zh-CN"/>
        </w:rPr>
        <w:drawing>
          <wp:inline distT="0" distB="0" distL="114300" distR="114300">
            <wp:extent cx="1263015" cy="1340485"/>
            <wp:effectExtent l="0" t="0" r="13335" b="12065"/>
            <wp:docPr id="1" name="图片 1" descr="1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c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63015" cy="1340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219"/>
        </w:tabs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left="0" w:leftChars="0" w:right="-692" w:rightChars="0" w:firstLine="0" w:firstLineChars="0"/>
        <w:jc w:val="both"/>
        <w:textAlignment w:val="auto"/>
        <w:outlineLvl w:val="9"/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>基本信息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br w:type="textWrapping"/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姓　名：熊秋萍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br w:type="textWrapping"/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性　别：女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br w:type="textWrapping"/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学  位：硕士研究生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219"/>
        </w:tabs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left="0" w:leftChars="0" w:right="-692" w:rightChars="0" w:firstLine="0" w:firstLineChars="0"/>
        <w:jc w:val="both"/>
        <w:textAlignment w:val="auto"/>
        <w:outlineLvl w:val="9"/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职　务：国际商务学院专职教师        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br w:type="textWrapping"/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E-mail：908260926@qq.com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br w:type="textWrapping"/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通迅地址：江西省南昌市昌北经济技术开发区丁香路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br w:type="textWrapping"/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江西旅游商贸职业学院国际商务学院    330100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br w:type="textWrapping"/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工作经历：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br w:type="textWrapping"/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2017年9月―至今   江西旅游商贸职业学院专职教师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br w:type="textWrapping"/>
      </w: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>教学情况（近五年）：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br w:type="textWrapping"/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1、主讲课程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br w:type="textWrapping"/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（1）《商务英语》： 4学时/周，每届授课学生总数约200人。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br w:type="textWrapping"/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（2）《跨境电商英语》： 2学时/周，每届授课学生总数约200人。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br w:type="textWrapping"/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（3）《商务英语听说》：4学时/周，每届授课学生总数约50人。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219"/>
        </w:tabs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left="0" w:leftChars="0" w:right="-692" w:rightChars="0" w:firstLine="0" w:firstLineChars="0"/>
        <w:jc w:val="both"/>
        <w:textAlignment w:val="auto"/>
        <w:outlineLvl w:val="9"/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（4）《商务英语口语》：4学时/周，每届授课学生总数约50人。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219"/>
        </w:tabs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left="0" w:leftChars="0" w:right="-692" w:rightChars="0" w:firstLine="0" w:firstLineChars="0"/>
        <w:jc w:val="both"/>
        <w:textAlignment w:val="auto"/>
        <w:outlineLvl w:val="9"/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2、个人业绩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219"/>
        </w:tabs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left="0" w:leftChars="0" w:right="-692" w:rightChars="0" w:firstLine="0" w:firstLineChars="0"/>
        <w:jc w:val="both"/>
        <w:textAlignment w:val="auto"/>
        <w:outlineLvl w:val="9"/>
        <w:rPr>
          <w:rFonts w:hint="default" w:ascii="宋体" w:hAnsi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（1）论文</w:t>
      </w:r>
    </w:p>
    <w:p>
      <w:pPr>
        <w:pStyle w:val="3"/>
        <w:keepNext w:val="0"/>
        <w:keepLines w:val="0"/>
        <w:widowControl/>
        <w:suppressLineNumbers w:val="0"/>
        <w:spacing w:before="0" w:beforeAutospacing="1" w:after="0" w:afterAutospacing="1"/>
        <w:ind w:left="720" w:right="0"/>
        <w:rPr>
          <w:rFonts w:hint="default" w:ascii="宋体" w:hAnsi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cs="宋体" w:eastAsiaTheme="minorEastAsia"/>
          <w:b w:val="0"/>
          <w:bCs w:val="0"/>
          <w:kern w:val="2"/>
          <w:sz w:val="24"/>
          <w:szCs w:val="24"/>
          <w:lang w:val="en-US" w:eastAsia="zh-CN" w:bidi="ar-SA"/>
        </w:rPr>
        <w:t>顺应论视角下影视字幕翻译方法——以《新四大名捕》为例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，《</w:t>
      </w:r>
      <w:r>
        <w:rPr>
          <w:rFonts w:hint="eastAsia" w:cs="宋体"/>
          <w:b w:val="0"/>
          <w:bCs w:val="0"/>
          <w:sz w:val="24"/>
          <w:szCs w:val="24"/>
          <w:lang w:val="en-US" w:eastAsia="zh-CN"/>
        </w:rPr>
        <w:t>学周刊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》，省级期刊，独撰，</w:t>
      </w:r>
      <w:r>
        <w:rPr>
          <w:rFonts w:hint="eastAsia" w:ascii="宋体" w:hAnsi="宋体" w:cs="宋体" w:eastAsiaTheme="minorEastAsia"/>
          <w:b w:val="0"/>
          <w:bCs w:val="0"/>
          <w:kern w:val="2"/>
          <w:sz w:val="24"/>
          <w:szCs w:val="24"/>
          <w:lang w:val="en-US" w:eastAsia="zh-CN" w:bidi="ar-SA"/>
        </w:rPr>
        <w:t>ISSN：</w:t>
      </w:r>
      <w:r>
        <w:t>1673-9132.2013.33.039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219"/>
        </w:tabs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left="0" w:leftChars="0" w:right="-692" w:rightChars="0" w:firstLine="0" w:firstLineChars="0"/>
        <w:jc w:val="both"/>
        <w:textAlignment w:val="auto"/>
        <w:outlineLvl w:val="9"/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（2）论著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219"/>
        </w:tabs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left="0" w:leftChars="0" w:right="-692" w:rightChars="0" w:firstLine="0" w:firstLineChars="0"/>
        <w:jc w:val="both"/>
        <w:textAlignment w:val="auto"/>
        <w:outlineLvl w:val="9"/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《跨境电商英语》，上海交通大学出版社，ISBN:978-7-313-23198-5
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219"/>
        </w:tabs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leftChars="0" w:right="-692" w:rightChars="0"/>
        <w:jc w:val="left"/>
        <w:textAlignment w:val="auto"/>
        <w:outlineLvl w:val="9"/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（5）获奖情况（2</w:t>
      </w:r>
      <w:bookmarkStart w:id="0" w:name="_GoBack"/>
      <w:bookmarkEnd w:id="0"/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项）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219"/>
        </w:tabs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leftChars="0" w:right="-692" w:rightChars="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1）2019年10月，全国高校教师教学创新大赛---第五届外语微课大赛 江西赛区一等奖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219"/>
        </w:tabs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leftChars="0" w:right="-692" w:rightChars="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2）2019年11月，全国高校教师教学创新大赛---第五届外语微课大赛 全国决赛优秀奖</w:t>
      </w:r>
    </w:p>
    <w:p>
      <w:pPr>
        <w:numPr>
          <w:ilvl w:val="0"/>
          <w:numId w:val="0"/>
        </w:numPr>
        <w:rPr>
          <w:rFonts w:hint="eastAsia"/>
          <w:b w:val="0"/>
          <w:bCs w:val="0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b/>
          <w:bCs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2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102A68"/>
    <w:rsid w:val="0A7F09E9"/>
    <w:rsid w:val="15D24B79"/>
    <w:rsid w:val="210D015B"/>
    <w:rsid w:val="24D40055"/>
    <w:rsid w:val="39265F2B"/>
    <w:rsid w:val="3D3C42A0"/>
    <w:rsid w:val="50102A68"/>
    <w:rsid w:val="7358539B"/>
    <w:rsid w:val="782E7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2020-09-03T00:29:00Z</dcterms:created>
  <dc:creator>杨建</dc:creator>
  <cp:lastModifiedBy>WPS_130354698</cp:lastModifiedBy>
  <dcterms:modified xsi:type="dcterms:W3CDTF">2020-09-07T14:35:28Z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