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2E8" w:rsidRDefault="00963CAC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 w:rsidRPr="00963CAC"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  <w:drawing>
          <wp:inline distT="0" distB="0" distL="0" distR="0" wp14:anchorId="2C519705" wp14:editId="2510B5E0">
            <wp:extent cx="1233645" cy="1727103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0817" cy="175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2E8" w:rsidRDefault="00B56AF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姓　名：</w:t>
      </w:r>
      <w:r w:rsidR="00963CAC">
        <w:rPr>
          <w:rFonts w:ascii="宋体" w:hAnsi="宋体" w:cs="宋体" w:hint="eastAsia"/>
          <w:sz w:val="24"/>
        </w:rPr>
        <w:t>罗琴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性　别：女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学</w:t>
      </w:r>
      <w:r>
        <w:rPr>
          <w:rFonts w:ascii="宋体" w:hAnsi="宋体" w:cs="宋体" w:hint="eastAsia"/>
          <w:sz w:val="24"/>
        </w:rPr>
        <w:t>  </w:t>
      </w:r>
      <w:r>
        <w:rPr>
          <w:rFonts w:ascii="宋体" w:hAnsi="宋体" w:cs="宋体" w:hint="eastAsia"/>
          <w:sz w:val="24"/>
        </w:rPr>
        <w:t>位：硕士研究生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称：</w:t>
      </w:r>
      <w:r w:rsidR="00963CAC">
        <w:rPr>
          <w:rFonts w:ascii="宋体" w:hAnsi="宋体" w:cs="宋体" w:hint="eastAsia"/>
          <w:sz w:val="24"/>
        </w:rPr>
        <w:t>无</w:t>
      </w:r>
    </w:p>
    <w:p w:rsidR="00963CAC" w:rsidRDefault="00B56AF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双师型：</w:t>
      </w:r>
      <w:r w:rsidR="00963CAC">
        <w:rPr>
          <w:rFonts w:ascii="宋体" w:hAnsi="宋体" w:cs="宋体" w:hint="eastAsia"/>
          <w:sz w:val="24"/>
        </w:rPr>
        <w:t xml:space="preserve">否 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务：国际商务学院专职教师</w:t>
      </w:r>
      <w:r>
        <w:rPr>
          <w:rFonts w:ascii="宋体" w:hAnsi="宋体" w:cs="宋体" w:hint="eastAsia"/>
          <w:sz w:val="24"/>
        </w:rPr>
        <w:t>        </w:t>
      </w:r>
      <w:r>
        <w:rPr>
          <w:rFonts w:ascii="宋体" w:hAnsi="宋体" w:cs="宋体" w:hint="eastAsia"/>
          <w:sz w:val="24"/>
        </w:rPr>
        <w:br/>
        <w:t>E-mail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5</w:t>
      </w:r>
      <w:r w:rsidR="00963CAC">
        <w:rPr>
          <w:rFonts w:ascii="宋体" w:hAnsi="宋体" w:cs="宋体"/>
          <w:sz w:val="24"/>
        </w:rPr>
        <w:t>30599595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通迅地址：江西省南昌市昌北经济技术开发区丁香路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江西旅游商贸职业学院国际商务学院</w:t>
      </w:r>
      <w:r>
        <w:rPr>
          <w:rFonts w:ascii="宋体" w:hAnsi="宋体" w:cs="宋体" w:hint="eastAsia"/>
          <w:sz w:val="24"/>
        </w:rPr>
        <w:t>    330100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工作经历：</w:t>
      </w:r>
      <w:r>
        <w:rPr>
          <w:rFonts w:ascii="宋体" w:hAnsi="宋体" w:cs="宋体" w:hint="eastAsia"/>
          <w:sz w:val="24"/>
        </w:rPr>
        <w:br/>
        <w:t>20</w:t>
      </w:r>
      <w:r w:rsidR="00963CAC">
        <w:rPr>
          <w:rFonts w:ascii="宋体" w:hAnsi="宋体" w:cs="宋体"/>
          <w:sz w:val="24"/>
        </w:rPr>
        <w:t>18</w:t>
      </w:r>
      <w:r>
        <w:rPr>
          <w:rFonts w:ascii="宋体" w:hAnsi="宋体" w:cs="宋体" w:hint="eastAsia"/>
          <w:sz w:val="24"/>
        </w:rPr>
        <w:t>年</w:t>
      </w:r>
      <w:r w:rsidR="00963CAC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月―</w:t>
      </w:r>
      <w:r w:rsidR="00963CAC">
        <w:rPr>
          <w:rFonts w:ascii="宋体" w:hAnsi="宋体" w:cs="宋体" w:hint="eastAsia"/>
          <w:sz w:val="24"/>
        </w:rPr>
        <w:t>2</w:t>
      </w:r>
      <w:r w:rsidR="00963CAC">
        <w:rPr>
          <w:rFonts w:ascii="宋体" w:hAnsi="宋体" w:cs="宋体"/>
          <w:sz w:val="24"/>
        </w:rPr>
        <w:t>019</w:t>
      </w:r>
      <w:r w:rsidR="00963CAC">
        <w:rPr>
          <w:rFonts w:ascii="宋体" w:hAnsi="宋体" w:cs="宋体" w:hint="eastAsia"/>
          <w:sz w:val="24"/>
        </w:rPr>
        <w:t>年</w:t>
      </w:r>
      <w:r w:rsidR="00963CAC">
        <w:rPr>
          <w:rFonts w:ascii="宋体" w:hAnsi="宋体" w:cs="宋体"/>
          <w:sz w:val="24"/>
        </w:rPr>
        <w:t>7</w:t>
      </w:r>
      <w:r w:rsidR="00963CAC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  </w:t>
      </w:r>
      <w:r w:rsidR="00963CAC">
        <w:rPr>
          <w:rFonts w:ascii="宋体" w:hAnsi="宋体" w:cs="宋体" w:hint="eastAsia"/>
          <w:sz w:val="24"/>
        </w:rPr>
        <w:t>上海市杨浦区第二艺术幼儿园</w:t>
      </w:r>
    </w:p>
    <w:p w:rsidR="00963CAC" w:rsidRDefault="00963CAC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月―</w:t>
      </w:r>
      <w:r>
        <w:rPr>
          <w:rFonts w:ascii="宋体" w:hAnsi="宋体" w:cs="宋体" w:hint="eastAsia"/>
          <w:sz w:val="24"/>
        </w:rPr>
        <w:t xml:space="preserve">至今 </w:t>
      </w:r>
      <w:r>
        <w:rPr>
          <w:rFonts w:ascii="宋体" w:hAnsi="宋体" w:cs="宋体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江西旅游商贸职业学院</w:t>
      </w:r>
    </w:p>
    <w:p w:rsidR="007802E8" w:rsidRDefault="00B56AF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</w:t>
      </w:r>
      <w:r>
        <w:rPr>
          <w:rFonts w:ascii="宋体" w:hAnsi="宋体" w:cs="宋体" w:hint="eastAsia"/>
          <w:sz w:val="24"/>
        </w:rPr>
        <w:t>、主讲课程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）《</w:t>
      </w:r>
      <w:r w:rsidR="00963CAC">
        <w:rPr>
          <w:rFonts w:ascii="宋体" w:hAnsi="宋体" w:cs="宋体" w:hint="eastAsia"/>
          <w:sz w:val="24"/>
        </w:rPr>
        <w:t>学前教育学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</w:t>
      </w:r>
      <w:r w:rsidR="00963CAC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 w:rsidR="00963CAC">
        <w:rPr>
          <w:rFonts w:ascii="宋体" w:hAnsi="宋体" w:cs="宋体"/>
          <w:sz w:val="24"/>
        </w:rPr>
        <w:t>160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）《</w:t>
      </w:r>
      <w:r w:rsidR="00963CAC">
        <w:rPr>
          <w:rFonts w:ascii="宋体" w:hAnsi="宋体" w:cs="宋体" w:hint="eastAsia"/>
          <w:sz w:val="24"/>
        </w:rPr>
        <w:t>学前儿童科学教育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/>
          <w:sz w:val="24"/>
        </w:rPr>
        <w:t>200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）《</w:t>
      </w:r>
      <w:r w:rsidR="00963CAC">
        <w:rPr>
          <w:rFonts w:ascii="宋体" w:hAnsi="宋体" w:cs="宋体" w:hint="eastAsia"/>
          <w:sz w:val="24"/>
        </w:rPr>
        <w:t>学前儿童音乐教育</w:t>
      </w:r>
      <w:r>
        <w:rPr>
          <w:rFonts w:ascii="宋体" w:hAnsi="宋体" w:cs="宋体" w:hint="eastAsia"/>
          <w:sz w:val="24"/>
        </w:rPr>
        <w:t>》：</w:t>
      </w:r>
      <w:r w:rsidR="00963CAC"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 w:rsidR="00963CAC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50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  <w:t>2</w:t>
      </w:r>
      <w:r>
        <w:rPr>
          <w:rFonts w:ascii="宋体" w:hAnsi="宋体" w:cs="宋体" w:hint="eastAsia"/>
          <w:sz w:val="24"/>
        </w:rPr>
        <w:t>、实践性教学</w:t>
      </w:r>
      <w:r>
        <w:rPr>
          <w:rFonts w:ascii="宋体" w:hAnsi="宋体" w:cs="宋体" w:hint="eastAsia"/>
          <w:sz w:val="24"/>
        </w:rPr>
        <w:t> </w:t>
      </w:r>
    </w:p>
    <w:p w:rsidR="007802E8" w:rsidRDefault="00B56AF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B56AF0"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 w:rsidRPr="00B56AF0">
        <w:rPr>
          <w:rFonts w:ascii="宋体" w:hAnsi="宋体" w:cs="宋体" w:hint="eastAsia"/>
          <w:sz w:val="24"/>
        </w:rPr>
        <w:t>）</w:t>
      </w:r>
      <w:r w:rsidRPr="00B56AF0">
        <w:rPr>
          <w:rFonts w:ascii="宋体" w:hAnsi="宋体" w:cs="宋体" w:hint="eastAsia"/>
          <w:sz w:val="24"/>
        </w:rPr>
        <w:t>201</w:t>
      </w:r>
      <w:r w:rsidRPr="00B56AF0"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/>
          <w:sz w:val="24"/>
        </w:rPr>
        <w:t>11</w:t>
      </w:r>
      <w:r w:rsidRPr="00B56AF0">
        <w:rPr>
          <w:rFonts w:ascii="宋体" w:hAnsi="宋体" w:cs="宋体" w:hint="eastAsia"/>
          <w:sz w:val="24"/>
        </w:rPr>
        <w:t>-20</w:t>
      </w:r>
      <w:r w:rsidRPr="00B56AF0"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．6</w:t>
      </w:r>
      <w:r w:rsidRPr="00B56AF0">
        <w:rPr>
          <w:rFonts w:ascii="宋体" w:hAnsi="宋体" w:cs="宋体" w:hint="eastAsia"/>
          <w:sz w:val="24"/>
        </w:rPr>
        <w:t>，担任毕业生实习就业指导教师，学生人数约</w:t>
      </w:r>
      <w:r w:rsidRPr="00B56AF0">
        <w:rPr>
          <w:rFonts w:ascii="宋体" w:hAnsi="宋体" w:cs="宋体"/>
          <w:sz w:val="24"/>
        </w:rPr>
        <w:t>40</w:t>
      </w:r>
      <w:r w:rsidRPr="00B56AF0">
        <w:rPr>
          <w:rFonts w:ascii="宋体" w:hAnsi="宋体" w:cs="宋体" w:hint="eastAsia"/>
          <w:sz w:val="24"/>
        </w:rPr>
        <w:t>人。</w:t>
      </w:r>
    </w:p>
    <w:p w:rsidR="007802E8" w:rsidRDefault="00B56AF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、个人业绩</w:t>
      </w:r>
    </w:p>
    <w:p w:rsidR="007802E8" w:rsidRDefault="00B56AF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）课题</w:t>
      </w:r>
    </w:p>
    <w:p w:rsidR="00B56AF0" w:rsidRDefault="00B56AF0" w:rsidP="00B56AF0">
      <w:pPr>
        <w:tabs>
          <w:tab w:val="left" w:pos="2219"/>
        </w:tabs>
        <w:suppressAutoHyphens/>
        <w:snapToGrid w:val="0"/>
        <w:spacing w:line="400" w:lineRule="exact"/>
        <w:ind w:right="-692"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暂无</w:t>
      </w:r>
    </w:p>
    <w:p w:rsidR="007802E8" w:rsidRDefault="00B56AF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）论文</w:t>
      </w:r>
    </w:p>
    <w:p w:rsidR="007802E8" w:rsidRDefault="00B56AF0" w:rsidP="00B56AF0">
      <w:pPr>
        <w:tabs>
          <w:tab w:val="left" w:pos="2219"/>
        </w:tabs>
        <w:suppressAutoHyphens/>
        <w:snapToGrid w:val="0"/>
        <w:spacing w:line="400" w:lineRule="exact"/>
        <w:ind w:right="-692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暂无</w:t>
      </w:r>
    </w:p>
    <w:p w:rsidR="007802E8" w:rsidRDefault="00B56AF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）论著</w:t>
      </w:r>
    </w:p>
    <w:p w:rsidR="00B56AF0" w:rsidRDefault="00B56AF0" w:rsidP="00B56AF0">
      <w:pPr>
        <w:tabs>
          <w:tab w:val="left" w:pos="2219"/>
        </w:tabs>
        <w:suppressAutoHyphens/>
        <w:snapToGrid w:val="0"/>
        <w:spacing w:line="400" w:lineRule="exact"/>
        <w:ind w:right="-692"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暂无</w:t>
      </w:r>
    </w:p>
    <w:p w:rsidR="007802E8" w:rsidRDefault="00B56AF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）获奖情况</w:t>
      </w:r>
    </w:p>
    <w:p w:rsidR="00B56AF0" w:rsidRDefault="00B56AF0" w:rsidP="00B56AF0">
      <w:pPr>
        <w:tabs>
          <w:tab w:val="left" w:pos="2219"/>
        </w:tabs>
        <w:suppressAutoHyphens/>
        <w:snapToGrid w:val="0"/>
        <w:spacing w:line="400" w:lineRule="exact"/>
        <w:ind w:right="-692"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暂无</w:t>
      </w:r>
    </w:p>
    <w:p w:rsidR="007802E8" w:rsidRDefault="00B56AF0" w:rsidP="00B56AF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（5）社会</w:t>
      </w:r>
      <w:r>
        <w:rPr>
          <w:rFonts w:ascii="宋体" w:hAnsi="宋体" w:cs="宋体" w:hint="eastAsia"/>
          <w:sz w:val="24"/>
        </w:rPr>
        <w:t>服务</w:t>
      </w:r>
    </w:p>
    <w:p w:rsidR="007802E8" w:rsidRPr="00B56AF0" w:rsidRDefault="00B56AF0" w:rsidP="00B56AF0">
      <w:pPr>
        <w:tabs>
          <w:tab w:val="left" w:pos="2219"/>
        </w:tabs>
        <w:suppressAutoHyphens/>
        <w:snapToGrid w:val="0"/>
        <w:spacing w:line="400" w:lineRule="exact"/>
        <w:ind w:right="-692" w:firstLineChars="200" w:firstLine="480"/>
        <w:jc w:val="left"/>
        <w:rPr>
          <w:rFonts w:ascii="宋体" w:hAnsi="宋体" w:cs="宋体"/>
          <w:sz w:val="24"/>
        </w:rPr>
      </w:pPr>
      <w:r w:rsidRPr="00B56AF0">
        <w:rPr>
          <w:rFonts w:ascii="宋体" w:hAnsi="宋体" w:cs="宋体" w:hint="eastAsia"/>
          <w:sz w:val="24"/>
        </w:rPr>
        <w:t>暂无</w:t>
      </w:r>
    </w:p>
    <w:p w:rsidR="007802E8" w:rsidRDefault="007802E8"/>
    <w:p w:rsidR="007802E8" w:rsidRDefault="007802E8">
      <w:pPr>
        <w:rPr>
          <w:b/>
          <w:bCs/>
        </w:rPr>
      </w:pPr>
    </w:p>
    <w:sectPr w:rsidR="00780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102A68"/>
    <w:rsid w:val="007802E8"/>
    <w:rsid w:val="00963CAC"/>
    <w:rsid w:val="00B56AF0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ED0895E"/>
  <w15:docId w15:val="{3DCD9BB8-274F-A94D-B9FB-B826B61D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Student</cp:lastModifiedBy>
  <cp:revision>2</cp:revision>
  <dcterms:created xsi:type="dcterms:W3CDTF">2020-09-05T13:27:00Z</dcterms:created>
  <dcterms:modified xsi:type="dcterms:W3CDTF">2020-09-05T13:27:00Z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